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HAnsi"/>
          <w:color w:val="5B9BD5" w:themeColor="accent1"/>
          <w:lang w:eastAsia="en-US"/>
        </w:rPr>
        <w:id w:val="-1421023736"/>
        <w:docPartObj>
          <w:docPartGallery w:val="Cover Pages"/>
          <w:docPartUnique/>
        </w:docPartObj>
      </w:sdtPr>
      <w:sdtEndPr>
        <w:rPr>
          <w:color w:val="auto"/>
          <w:sz w:val="20"/>
          <w:szCs w:val="20"/>
        </w:rPr>
      </w:sdtEndPr>
      <w:sdtContent>
        <w:p w14:paraId="6B4EDF90" w14:textId="77777777" w:rsidR="00C15309" w:rsidRDefault="00C15309" w:rsidP="00DA5CBE">
          <w:pPr>
            <w:pStyle w:val="Bezproreda"/>
            <w:spacing w:before="1540" w:after="240"/>
            <w:rPr>
              <w:color w:val="5B9BD5" w:themeColor="accent1"/>
            </w:rPr>
          </w:pPr>
          <w:r>
            <w:rPr>
              <w:noProof/>
              <w:color w:val="595959" w:themeColor="text1" w:themeTint="A6"/>
              <w:sz w:val="28"/>
              <w:szCs w:val="28"/>
            </w:rPr>
            <w:drawing>
              <wp:inline distT="0" distB="0" distL="0" distR="0" wp14:anchorId="74FC1F5E" wp14:editId="074C4739">
                <wp:extent cx="3361944" cy="688848"/>
                <wp:effectExtent l="0" t="0" r="0" b="0"/>
                <wp:docPr id="14" name="Slika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EU logo min.jp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61944" cy="6888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5B9BD5" w:themeColor="accent1"/>
              <w:sz w:val="72"/>
              <w:szCs w:val="72"/>
            </w:rPr>
            <w:alias w:val="Naslov"/>
            <w:tag w:val=""/>
            <w:id w:val="1735040861"/>
            <w:placeholder>
              <w:docPart w:val="1E8A7DCF33E243D9BB43D2C69A444746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4BE39484" w14:textId="3B05C777" w:rsidR="00C15309" w:rsidRDefault="00DA5CBE">
              <w:pPr>
                <w:pStyle w:val="Bezproreda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72"/>
                  <w:szCs w:val="72"/>
                </w:rPr>
                <w:t>Waste management and health protection strategy</w:t>
              </w:r>
            </w:p>
          </w:sdtContent>
        </w:sdt>
        <w:sdt>
          <w:sdtPr>
            <w:rPr>
              <w:color w:val="5B9BD5" w:themeColor="accent1"/>
              <w:sz w:val="28"/>
              <w:szCs w:val="28"/>
            </w:rPr>
            <w:alias w:val="Podnaslov"/>
            <w:tag w:val=""/>
            <w:id w:val="328029620"/>
            <w:placeholder>
              <w:docPart w:val="AFB8F97BC5564D6CBE5BC90E9011FB3A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14:paraId="74C579DF" w14:textId="479F4104" w:rsidR="00C15309" w:rsidRDefault="00D238A8">
              <w:pPr>
                <w:pStyle w:val="Bezproreda"/>
                <w:jc w:val="center"/>
                <w:rPr>
                  <w:color w:val="5B9BD5" w:themeColor="accent1"/>
                  <w:sz w:val="28"/>
                  <w:szCs w:val="28"/>
                </w:rPr>
              </w:pPr>
              <w:proofErr w:type="spellStart"/>
              <w:r>
                <w:rPr>
                  <w:color w:val="5B9BD5" w:themeColor="accent1"/>
                  <w:sz w:val="28"/>
                  <w:szCs w:val="28"/>
                </w:rPr>
                <w:t>Primary</w:t>
              </w:r>
              <w:proofErr w:type="spellEnd"/>
              <w:r>
                <w:rPr>
                  <w:color w:val="5B9BD5" w:themeColor="accent1"/>
                  <w:sz w:val="28"/>
                  <w:szCs w:val="28"/>
                </w:rPr>
                <w:t xml:space="preserve"> </w:t>
              </w:r>
              <w:proofErr w:type="spellStart"/>
              <w:r>
                <w:rPr>
                  <w:color w:val="5B9BD5" w:themeColor="accent1"/>
                  <w:sz w:val="28"/>
                  <w:szCs w:val="28"/>
                </w:rPr>
                <w:t>school</w:t>
              </w:r>
              <w:proofErr w:type="spellEnd"/>
              <w:r>
                <w:rPr>
                  <w:color w:val="5B9BD5" w:themeColor="accent1"/>
                  <w:sz w:val="28"/>
                  <w:szCs w:val="28"/>
                </w:rPr>
                <w:t xml:space="preserve"> „Vladimir Nazor“ Ploče</w:t>
              </w:r>
            </w:p>
          </w:sdtContent>
        </w:sdt>
        <w:p w14:paraId="56E14BC2" w14:textId="77777777" w:rsidR="00C15309" w:rsidRDefault="00C15309">
          <w:pPr>
            <w:pStyle w:val="Bezproreda"/>
            <w:spacing w:before="48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45502BE" wp14:editId="1C56ECDF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Tekstni okvir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cstheme="minorHAnsi"/>
                                    <w:color w:val="4472C4" w:themeColor="accent5"/>
                                    <w:sz w:val="40"/>
                                    <w:szCs w:val="40"/>
                                  </w:rPr>
                                  <w:alias w:val="Datum"/>
                                  <w:tag w:val=""/>
                                  <w:id w:val="197127006"/>
                                  <w:showingPlcHdr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d. MMMM yyyy."/>
                                    <w:lid w:val="hr-HR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3183E1FB" w14:textId="77777777" w:rsidR="00C15309" w:rsidRDefault="00FF54C9">
                                    <w:pPr>
                                      <w:pStyle w:val="Bezproreda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4472C4" w:themeColor="accent5"/>
                                        <w:sz w:val="40"/>
                                        <w:szCs w:val="4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14:paraId="2B811887" w14:textId="77777777" w:rsidR="00C15309" w:rsidRPr="00C15309" w:rsidRDefault="00C15309" w:rsidP="00C1530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eastAsia="Times New Roman" w:cstheme="minorHAnsi"/>
                                    <w:sz w:val="32"/>
                                    <w:szCs w:val="32"/>
                                    <w:lang w:eastAsia="hr-HR"/>
                                  </w:rPr>
                                </w:pPr>
                                <w:r w:rsidRPr="00C15309">
                                  <w:rPr>
                                    <w:rFonts w:eastAsia="Times New Roman" w:cstheme="minorHAnsi"/>
                                    <w:sz w:val="32"/>
                                    <w:szCs w:val="32"/>
                                    <w:shd w:val="clear" w:color="auto" w:fill="FFFFFF"/>
                                    <w:lang w:eastAsia="hr-HR"/>
                                  </w:rPr>
                                  <w:t xml:space="preserve">Smart Waste Management for </w:t>
                                </w:r>
                                <w:proofErr w:type="spellStart"/>
                                <w:r w:rsidRPr="00C15309">
                                  <w:rPr>
                                    <w:rFonts w:eastAsia="Times New Roman" w:cstheme="minorHAnsi"/>
                                    <w:sz w:val="32"/>
                                    <w:szCs w:val="32"/>
                                    <w:shd w:val="clear" w:color="auto" w:fill="FFFFFF"/>
                                    <w:lang w:eastAsia="hr-HR"/>
                                  </w:rPr>
                                  <w:t>Smarter</w:t>
                                </w:r>
                                <w:proofErr w:type="spellEnd"/>
                                <w:r w:rsidRPr="00C15309">
                                  <w:rPr>
                                    <w:rFonts w:eastAsia="Times New Roman" w:cstheme="minorHAnsi"/>
                                    <w:sz w:val="32"/>
                                    <w:szCs w:val="32"/>
                                    <w:shd w:val="clear" w:color="auto" w:fill="FFFFFF"/>
                                    <w:lang w:eastAsia="hr-HR"/>
                                  </w:rPr>
                                  <w:t xml:space="preserve"> </w:t>
                                </w:r>
                                <w:proofErr w:type="spellStart"/>
                                <w:r w:rsidRPr="00C15309">
                                  <w:rPr>
                                    <w:rFonts w:eastAsia="Times New Roman" w:cstheme="minorHAnsi"/>
                                    <w:sz w:val="32"/>
                                    <w:szCs w:val="32"/>
                                    <w:shd w:val="clear" w:color="auto" w:fill="FFFFFF"/>
                                    <w:lang w:eastAsia="hr-HR"/>
                                  </w:rPr>
                                  <w:t>Cluster</w:t>
                                </w:r>
                                <w:proofErr w:type="spellEnd"/>
                                <w:r w:rsidRPr="00C15309">
                                  <w:rPr>
                                    <w:rFonts w:eastAsia="Times New Roman" w:cstheme="minorHAnsi"/>
                                    <w:sz w:val="32"/>
                                    <w:szCs w:val="32"/>
                                    <w:shd w:val="clear" w:color="auto" w:fill="FFFFFF"/>
                                    <w:lang w:eastAsia="hr-HR"/>
                                  </w:rPr>
                                  <w:t xml:space="preserve"> </w:t>
                                </w:r>
                                <w:proofErr w:type="spellStart"/>
                                <w:r w:rsidRPr="00C15309">
                                  <w:rPr>
                                    <w:rFonts w:eastAsia="Times New Roman" w:cstheme="minorHAnsi"/>
                                    <w:sz w:val="32"/>
                                    <w:szCs w:val="32"/>
                                    <w:shd w:val="clear" w:color="auto" w:fill="FFFFFF"/>
                                    <w:lang w:eastAsia="hr-HR"/>
                                  </w:rPr>
                                  <w:t>Schools</w:t>
                                </w:r>
                                <w:proofErr w:type="spellEnd"/>
                              </w:p>
                              <w:p w14:paraId="1296AB51" w14:textId="77777777" w:rsidR="00C15309" w:rsidRPr="00C15309" w:rsidRDefault="00C15309" w:rsidP="00C15309">
                                <w:pPr>
                                  <w:shd w:val="clear" w:color="auto" w:fill="FFFFFF"/>
                                  <w:spacing w:after="0" w:line="240" w:lineRule="auto"/>
                                  <w:jc w:val="center"/>
                                  <w:rPr>
                                    <w:rFonts w:eastAsia="Times New Roman" w:cstheme="minorHAnsi"/>
                                    <w:sz w:val="32"/>
                                    <w:szCs w:val="32"/>
                                    <w:lang w:eastAsia="hr-HR"/>
                                  </w:rPr>
                                </w:pPr>
                                <w:r w:rsidRPr="00C15309">
                                  <w:rPr>
                                    <w:rFonts w:eastAsia="Times New Roman" w:cstheme="minorHAnsi"/>
                                    <w:sz w:val="32"/>
                                    <w:szCs w:val="32"/>
                                    <w:lang w:eastAsia="hr-HR"/>
                                  </w:rPr>
                                  <w:t>Pr. broj: 2020-1-RO01-KA229-079971_4</w:t>
                                </w:r>
                              </w:p>
                              <w:p w14:paraId="393705B6" w14:textId="77777777" w:rsidR="00C15309" w:rsidRDefault="00C15309">
                                <w:pPr>
                                  <w:pStyle w:val="Bezproreda"/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ni okvir 142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rFonts w:cstheme="minorHAnsi"/>
                              <w:color w:val="4472C4" w:themeColor="accent5"/>
                              <w:sz w:val="40"/>
                              <w:szCs w:val="40"/>
                            </w:rPr>
                            <w:alias w:val="Datum"/>
                            <w:tag w:val=""/>
                            <w:id w:val="197127006"/>
                            <w:showingPlcHdr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d. MMMM yyyy."/>
                              <w:lid w:val="hr-HR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C15309" w:rsidRDefault="00FF54C9">
                              <w:pPr>
                                <w:pStyle w:val="Bezproreda"/>
                                <w:spacing w:after="40"/>
                                <w:jc w:val="center"/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theme="minorHAnsi"/>
                                  <w:color w:val="4472C4" w:themeColor="accent5"/>
                                  <w:sz w:val="40"/>
                                  <w:szCs w:val="4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p w:rsidR="00C15309" w:rsidRPr="00C15309" w:rsidRDefault="00C15309" w:rsidP="00C15309">
                          <w:pPr>
                            <w:spacing w:after="0" w:line="240" w:lineRule="auto"/>
                            <w:jc w:val="center"/>
                            <w:rPr>
                              <w:rFonts w:eastAsia="Times New Roman" w:cstheme="minorHAnsi"/>
                              <w:sz w:val="32"/>
                              <w:szCs w:val="32"/>
                              <w:lang w:eastAsia="hr-HR"/>
                            </w:rPr>
                          </w:pPr>
                          <w:proofErr w:type="spellStart"/>
                          <w:r w:rsidRPr="00C15309">
                            <w:rPr>
                              <w:rFonts w:eastAsia="Times New Roman" w:cstheme="minorHAnsi"/>
                              <w:sz w:val="32"/>
                              <w:szCs w:val="32"/>
                              <w:shd w:val="clear" w:color="auto" w:fill="FFFFFF"/>
                              <w:lang w:eastAsia="hr-HR"/>
                            </w:rPr>
                            <w:t>Smart</w:t>
                          </w:r>
                          <w:proofErr w:type="spellEnd"/>
                          <w:r w:rsidRPr="00C15309">
                            <w:rPr>
                              <w:rFonts w:eastAsia="Times New Roman" w:cstheme="minorHAnsi"/>
                              <w:sz w:val="32"/>
                              <w:szCs w:val="32"/>
                              <w:shd w:val="clear" w:color="auto" w:fill="FFFFFF"/>
                              <w:lang w:eastAsia="hr-HR"/>
                            </w:rPr>
                            <w:t xml:space="preserve"> Waste Management for </w:t>
                          </w:r>
                          <w:proofErr w:type="spellStart"/>
                          <w:r w:rsidRPr="00C15309">
                            <w:rPr>
                              <w:rFonts w:eastAsia="Times New Roman" w:cstheme="minorHAnsi"/>
                              <w:sz w:val="32"/>
                              <w:szCs w:val="32"/>
                              <w:shd w:val="clear" w:color="auto" w:fill="FFFFFF"/>
                              <w:lang w:eastAsia="hr-HR"/>
                            </w:rPr>
                            <w:t>Smarter</w:t>
                          </w:r>
                          <w:proofErr w:type="spellEnd"/>
                          <w:r w:rsidRPr="00C15309">
                            <w:rPr>
                              <w:rFonts w:eastAsia="Times New Roman" w:cstheme="minorHAnsi"/>
                              <w:sz w:val="32"/>
                              <w:szCs w:val="32"/>
                              <w:shd w:val="clear" w:color="auto" w:fill="FFFFFF"/>
                              <w:lang w:eastAsia="hr-HR"/>
                            </w:rPr>
                            <w:t xml:space="preserve"> </w:t>
                          </w:r>
                          <w:proofErr w:type="spellStart"/>
                          <w:r w:rsidRPr="00C15309">
                            <w:rPr>
                              <w:rFonts w:eastAsia="Times New Roman" w:cstheme="minorHAnsi"/>
                              <w:sz w:val="32"/>
                              <w:szCs w:val="32"/>
                              <w:shd w:val="clear" w:color="auto" w:fill="FFFFFF"/>
                              <w:lang w:eastAsia="hr-HR"/>
                            </w:rPr>
                            <w:t>Cluster</w:t>
                          </w:r>
                          <w:proofErr w:type="spellEnd"/>
                          <w:r w:rsidRPr="00C15309">
                            <w:rPr>
                              <w:rFonts w:eastAsia="Times New Roman" w:cstheme="minorHAnsi"/>
                              <w:sz w:val="32"/>
                              <w:szCs w:val="32"/>
                              <w:shd w:val="clear" w:color="auto" w:fill="FFFFFF"/>
                              <w:lang w:eastAsia="hr-HR"/>
                            </w:rPr>
                            <w:t xml:space="preserve"> </w:t>
                          </w:r>
                          <w:proofErr w:type="spellStart"/>
                          <w:r w:rsidRPr="00C15309">
                            <w:rPr>
                              <w:rFonts w:eastAsia="Times New Roman" w:cstheme="minorHAnsi"/>
                              <w:sz w:val="32"/>
                              <w:szCs w:val="32"/>
                              <w:shd w:val="clear" w:color="auto" w:fill="FFFFFF"/>
                              <w:lang w:eastAsia="hr-HR"/>
                            </w:rPr>
                            <w:t>Schools</w:t>
                          </w:r>
                          <w:proofErr w:type="spellEnd"/>
                        </w:p>
                        <w:p w:rsidR="00C15309" w:rsidRPr="00C15309" w:rsidRDefault="00C15309" w:rsidP="00C15309">
                          <w:pPr>
                            <w:shd w:val="clear" w:color="auto" w:fill="FFFFFF"/>
                            <w:spacing w:after="0" w:line="240" w:lineRule="auto"/>
                            <w:jc w:val="center"/>
                            <w:rPr>
                              <w:rFonts w:eastAsia="Times New Roman" w:cstheme="minorHAnsi"/>
                              <w:sz w:val="32"/>
                              <w:szCs w:val="32"/>
                              <w:lang w:eastAsia="hr-HR"/>
                            </w:rPr>
                          </w:pPr>
                          <w:r w:rsidRPr="00C15309">
                            <w:rPr>
                              <w:rFonts w:eastAsia="Times New Roman" w:cstheme="minorHAnsi"/>
                              <w:sz w:val="32"/>
                              <w:szCs w:val="32"/>
                              <w:lang w:eastAsia="hr-HR"/>
                            </w:rPr>
                            <w:t>Pr. broj: 2020-1-RO01-KA229-079971_4</w:t>
                          </w:r>
                        </w:p>
                        <w:p w:rsidR="00C15309" w:rsidRDefault="00C15309">
                          <w:pPr>
                            <w:pStyle w:val="Bezproreda"/>
                            <w:jc w:val="center"/>
                            <w:rPr>
                              <w:color w:val="5B9BD5" w:themeColor="accent1"/>
                            </w:rPr>
                          </w:pP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</w:rPr>
            <w:drawing>
              <wp:inline distT="0" distB="0" distL="0" distR="0" wp14:anchorId="4DC9E32E" wp14:editId="551D3014">
                <wp:extent cx="2709025" cy="3831336"/>
                <wp:effectExtent l="0" t="0" r="0" b="0"/>
                <wp:docPr id="139" name="Slika 1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tree crop.jpg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9025" cy="38313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C24331C" w14:textId="77777777" w:rsidR="00C15309" w:rsidRDefault="00C15309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br w:type="page"/>
          </w:r>
        </w:p>
      </w:sdtContent>
    </w:sdt>
    <w:p w14:paraId="33C986A6" w14:textId="77777777" w:rsidR="00FF54C9" w:rsidRPr="002B3FA8" w:rsidRDefault="00FF54C9" w:rsidP="002C215E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2B3FA8">
        <w:rPr>
          <w:rFonts w:ascii="Times New Roman" w:hAnsi="Times New Roman" w:cs="Times New Roman"/>
          <w:sz w:val="28"/>
          <w:szCs w:val="28"/>
          <w:lang w:val="en-GB"/>
        </w:rPr>
        <w:lastRenderedPageBreak/>
        <w:t>We have placed waste disposal bins at our school (see picture below).</w:t>
      </w:r>
    </w:p>
    <w:p w14:paraId="553F6119" w14:textId="77777777" w:rsidR="002B3FA8" w:rsidRPr="002B3FA8" w:rsidRDefault="002B3FA8" w:rsidP="002B3FA8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2B3FA8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 wp14:anchorId="5BCA5D55" wp14:editId="7D6B7F8F">
            <wp:extent cx="4564380" cy="3423285"/>
            <wp:effectExtent l="0" t="0" r="7620" b="571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10608_1205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CF144" w14:textId="77777777" w:rsidR="002B3FA8" w:rsidRPr="002B3FA8" w:rsidRDefault="002B3FA8" w:rsidP="005B3B0B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</w:p>
    <w:p w14:paraId="0340C135" w14:textId="77777777" w:rsidR="002B3FA8" w:rsidRPr="002B3FA8" w:rsidRDefault="002B3FA8" w:rsidP="002B3FA8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2B3FA8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 wp14:anchorId="2009908E" wp14:editId="29FB57F3">
            <wp:extent cx="3444240" cy="4625340"/>
            <wp:effectExtent l="0" t="0" r="3810" b="381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10610-WA000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9" r="12491" b="1635"/>
                    <a:stretch/>
                  </pic:blipFill>
                  <pic:spPr bwMode="auto">
                    <a:xfrm>
                      <a:off x="0" y="0"/>
                      <a:ext cx="3448008" cy="463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40B956" w14:textId="77777777" w:rsidR="002B3FA8" w:rsidRPr="002B3FA8" w:rsidRDefault="002B3FA8" w:rsidP="005B3B0B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2B3FA8">
        <w:rPr>
          <w:rFonts w:ascii="Times New Roman" w:hAnsi="Times New Roman" w:cs="Times New Roman"/>
          <w:noProof/>
          <w:sz w:val="28"/>
          <w:szCs w:val="28"/>
          <w:lang w:eastAsia="hr-HR"/>
        </w:rPr>
        <w:lastRenderedPageBreak/>
        <w:drawing>
          <wp:inline distT="0" distB="0" distL="0" distR="0" wp14:anchorId="2A69E03E" wp14:editId="3ACC71A2">
            <wp:extent cx="5760720" cy="4320540"/>
            <wp:effectExtent l="0" t="0" r="0" b="381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10610_1158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30317" w14:textId="77777777" w:rsidR="002B3FA8" w:rsidRPr="002B3FA8" w:rsidRDefault="002B3FA8" w:rsidP="002B3FA8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2B3FA8">
        <w:rPr>
          <w:rFonts w:ascii="Times New Roman" w:hAnsi="Times New Roman" w:cs="Times New Roman"/>
          <w:sz w:val="28"/>
          <w:szCs w:val="28"/>
          <w:lang w:val="en-GB"/>
        </w:rPr>
        <w:t xml:space="preserve">Paper is carried away to larger designated city containers once a week, plastic is taken away by utility company also once a week, metal is disposed into city containers every two weeks and bio-waste is used as compost every day. </w:t>
      </w:r>
    </w:p>
    <w:p w14:paraId="606A7AF2" w14:textId="77777777" w:rsidR="002B3FA8" w:rsidRPr="002B3FA8" w:rsidRDefault="002B3FA8" w:rsidP="002B3FA8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2B3FA8">
        <w:rPr>
          <w:rFonts w:ascii="Times New Roman" w:hAnsi="Times New Roman" w:cs="Times New Roman"/>
          <w:sz w:val="28"/>
          <w:szCs w:val="28"/>
          <w:lang w:val="en-GB"/>
        </w:rPr>
        <w:t>Sanitary requirements are met when bins are being handled. They are disinfected daily and, while doing so, gloves are worn.</w:t>
      </w:r>
    </w:p>
    <w:p w14:paraId="6FFB7DD6" w14:textId="77777777" w:rsidR="002B3FA8" w:rsidRPr="002B3FA8" w:rsidRDefault="002B3FA8" w:rsidP="002C215E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2B3FA8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 wp14:anchorId="503015CA" wp14:editId="5FC0BA3A">
            <wp:extent cx="5204460" cy="299466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10610_12021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2" t="13228" r="1324" b="17460"/>
                    <a:stretch/>
                  </pic:blipFill>
                  <pic:spPr bwMode="auto">
                    <a:xfrm>
                      <a:off x="0" y="0"/>
                      <a:ext cx="5204460" cy="299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177879" w14:textId="77777777" w:rsidR="002B3FA8" w:rsidRPr="002B3FA8" w:rsidRDefault="002B3FA8" w:rsidP="005B3B0B">
      <w:pPr>
        <w:rPr>
          <w:rFonts w:ascii="Times New Roman" w:hAnsi="Times New Roman" w:cs="Times New Roman"/>
          <w:sz w:val="28"/>
          <w:szCs w:val="28"/>
          <w:lang w:val="en-GB"/>
        </w:rPr>
      </w:pPr>
    </w:p>
    <w:p w14:paraId="05758C02" w14:textId="77777777" w:rsidR="00FF54C9" w:rsidRPr="002B3FA8" w:rsidRDefault="00FF54C9" w:rsidP="00FF54C9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2B3FA8">
        <w:rPr>
          <w:rFonts w:ascii="Times New Roman" w:hAnsi="Times New Roman" w:cs="Times New Roman"/>
          <w:sz w:val="28"/>
          <w:szCs w:val="28"/>
          <w:lang w:val="en-GB"/>
        </w:rPr>
        <w:t xml:space="preserve">Table below states the amount of specific waste for determined time periods.  </w:t>
      </w:r>
    </w:p>
    <w:tbl>
      <w:tblPr>
        <w:tblW w:w="58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8"/>
        <w:gridCol w:w="1352"/>
        <w:gridCol w:w="1181"/>
        <w:gridCol w:w="1480"/>
        <w:gridCol w:w="1088"/>
      </w:tblGrid>
      <w:tr w:rsidR="002075E4" w:rsidRPr="002B3FA8" w14:paraId="14F2271B" w14:textId="77777777" w:rsidTr="002B3FA8">
        <w:trPr>
          <w:trHeight w:val="288"/>
          <w:jc w:val="center"/>
        </w:trPr>
        <w:tc>
          <w:tcPr>
            <w:tcW w:w="1408" w:type="dxa"/>
            <w:shd w:val="clear" w:color="000000" w:fill="BDD7EE"/>
            <w:noWrap/>
            <w:vAlign w:val="bottom"/>
            <w:hideMark/>
          </w:tcPr>
          <w:p w14:paraId="0988D83C" w14:textId="77777777" w:rsidR="002075E4" w:rsidRPr="002B3FA8" w:rsidRDefault="002075E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3F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WEEKS</w:t>
            </w:r>
          </w:p>
        </w:tc>
        <w:tc>
          <w:tcPr>
            <w:tcW w:w="931" w:type="dxa"/>
            <w:shd w:val="clear" w:color="000000" w:fill="F8CBAD"/>
            <w:noWrap/>
            <w:vAlign w:val="bottom"/>
            <w:hideMark/>
          </w:tcPr>
          <w:p w14:paraId="61DC2F6A" w14:textId="77777777" w:rsidR="002075E4" w:rsidRPr="002B3FA8" w:rsidRDefault="002075E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3F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PLASTIC ( kg)</w:t>
            </w:r>
          </w:p>
        </w:tc>
        <w:tc>
          <w:tcPr>
            <w:tcW w:w="1080" w:type="dxa"/>
            <w:shd w:val="clear" w:color="000000" w:fill="D0CECE"/>
            <w:noWrap/>
            <w:vAlign w:val="bottom"/>
            <w:hideMark/>
          </w:tcPr>
          <w:p w14:paraId="5713E97F" w14:textId="77777777" w:rsidR="002075E4" w:rsidRPr="002B3FA8" w:rsidRDefault="002075E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3F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METAL (kg)</w:t>
            </w:r>
          </w:p>
        </w:tc>
        <w:tc>
          <w:tcPr>
            <w:tcW w:w="1480" w:type="dxa"/>
            <w:shd w:val="clear" w:color="000000" w:fill="A9D08E"/>
            <w:noWrap/>
            <w:vAlign w:val="bottom"/>
            <w:hideMark/>
          </w:tcPr>
          <w:p w14:paraId="31F18DDF" w14:textId="77777777" w:rsidR="002075E4" w:rsidRPr="002B3FA8" w:rsidRDefault="002075E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3F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BIO WASTE (kg)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DC6A99" w14:textId="77777777" w:rsidR="002075E4" w:rsidRPr="002B3FA8" w:rsidRDefault="002075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FA8">
              <w:rPr>
                <w:rFonts w:ascii="Times New Roman" w:hAnsi="Times New Roman" w:cs="Times New Roman"/>
                <w:sz w:val="28"/>
                <w:szCs w:val="28"/>
              </w:rPr>
              <w:t>PAPER (kg)</w:t>
            </w:r>
          </w:p>
        </w:tc>
      </w:tr>
      <w:tr w:rsidR="002075E4" w:rsidRPr="002B3FA8" w14:paraId="15202D0E" w14:textId="77777777" w:rsidTr="002B3FA8">
        <w:trPr>
          <w:trHeight w:val="288"/>
          <w:jc w:val="center"/>
        </w:trPr>
        <w:tc>
          <w:tcPr>
            <w:tcW w:w="1408" w:type="dxa"/>
            <w:shd w:val="clear" w:color="000000" w:fill="BDD7EE"/>
            <w:noWrap/>
            <w:vAlign w:val="bottom"/>
            <w:hideMark/>
          </w:tcPr>
          <w:p w14:paraId="28D30124" w14:textId="77777777" w:rsidR="002075E4" w:rsidRPr="002B3FA8" w:rsidRDefault="002075E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3F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3.5.-7.5.</w:t>
            </w:r>
          </w:p>
        </w:tc>
        <w:tc>
          <w:tcPr>
            <w:tcW w:w="931" w:type="dxa"/>
            <w:shd w:val="clear" w:color="000000" w:fill="F8CBAD"/>
            <w:noWrap/>
            <w:vAlign w:val="bottom"/>
            <w:hideMark/>
          </w:tcPr>
          <w:p w14:paraId="41DF7CBF" w14:textId="77777777" w:rsidR="002075E4" w:rsidRPr="002B3FA8" w:rsidRDefault="002075E4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3F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0,9</w:t>
            </w:r>
          </w:p>
        </w:tc>
        <w:tc>
          <w:tcPr>
            <w:tcW w:w="1080" w:type="dxa"/>
            <w:shd w:val="clear" w:color="000000" w:fill="D0CECE"/>
            <w:noWrap/>
            <w:vAlign w:val="bottom"/>
            <w:hideMark/>
          </w:tcPr>
          <w:p w14:paraId="35C18DD8" w14:textId="77777777" w:rsidR="002075E4" w:rsidRPr="002B3FA8" w:rsidRDefault="002075E4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3F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0,3</w:t>
            </w:r>
          </w:p>
        </w:tc>
        <w:tc>
          <w:tcPr>
            <w:tcW w:w="1480" w:type="dxa"/>
            <w:shd w:val="clear" w:color="000000" w:fill="A9D08E"/>
            <w:noWrap/>
            <w:vAlign w:val="bottom"/>
            <w:hideMark/>
          </w:tcPr>
          <w:p w14:paraId="5D6B64DE" w14:textId="77777777" w:rsidR="002075E4" w:rsidRPr="002B3FA8" w:rsidRDefault="002075E4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3F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098AD6" w14:textId="77777777" w:rsidR="002075E4" w:rsidRPr="002B3FA8" w:rsidRDefault="002075E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B3FA8">
              <w:rPr>
                <w:rFonts w:ascii="Times New Roman" w:hAnsi="Times New Roman" w:cs="Times New Roman"/>
                <w:sz w:val="28"/>
                <w:szCs w:val="28"/>
              </w:rPr>
              <w:t>12,7</w:t>
            </w:r>
          </w:p>
        </w:tc>
      </w:tr>
      <w:tr w:rsidR="002075E4" w:rsidRPr="002B3FA8" w14:paraId="47D7EF93" w14:textId="77777777" w:rsidTr="002B3FA8">
        <w:trPr>
          <w:trHeight w:val="288"/>
          <w:jc w:val="center"/>
        </w:trPr>
        <w:tc>
          <w:tcPr>
            <w:tcW w:w="1408" w:type="dxa"/>
            <w:shd w:val="clear" w:color="000000" w:fill="BDD7EE"/>
            <w:noWrap/>
            <w:vAlign w:val="bottom"/>
            <w:hideMark/>
          </w:tcPr>
          <w:p w14:paraId="0E6D2890" w14:textId="77777777" w:rsidR="002075E4" w:rsidRPr="002B3FA8" w:rsidRDefault="002075E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3F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10.5.-14.5.</w:t>
            </w:r>
          </w:p>
        </w:tc>
        <w:tc>
          <w:tcPr>
            <w:tcW w:w="931" w:type="dxa"/>
            <w:shd w:val="clear" w:color="000000" w:fill="F8CBAD"/>
            <w:noWrap/>
            <w:vAlign w:val="bottom"/>
            <w:hideMark/>
          </w:tcPr>
          <w:p w14:paraId="0CB9D1D1" w14:textId="77777777" w:rsidR="002075E4" w:rsidRPr="002B3FA8" w:rsidRDefault="002075E4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3F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1,1</w:t>
            </w:r>
          </w:p>
        </w:tc>
        <w:tc>
          <w:tcPr>
            <w:tcW w:w="1080" w:type="dxa"/>
            <w:shd w:val="clear" w:color="000000" w:fill="D0CECE"/>
            <w:noWrap/>
            <w:vAlign w:val="bottom"/>
            <w:hideMark/>
          </w:tcPr>
          <w:p w14:paraId="4FB2E690" w14:textId="77777777" w:rsidR="002075E4" w:rsidRPr="002B3FA8" w:rsidRDefault="002075E4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3F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0,4</w:t>
            </w:r>
          </w:p>
        </w:tc>
        <w:tc>
          <w:tcPr>
            <w:tcW w:w="1480" w:type="dxa"/>
            <w:shd w:val="clear" w:color="000000" w:fill="A9D08E"/>
            <w:noWrap/>
            <w:vAlign w:val="bottom"/>
            <w:hideMark/>
          </w:tcPr>
          <w:p w14:paraId="1D43FF87" w14:textId="77777777" w:rsidR="002075E4" w:rsidRPr="002B3FA8" w:rsidRDefault="002075E4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3F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AE9005" w14:textId="77777777" w:rsidR="002075E4" w:rsidRPr="002B3FA8" w:rsidRDefault="002075E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B3FA8">
              <w:rPr>
                <w:rFonts w:ascii="Times New Roman" w:hAnsi="Times New Roman" w:cs="Times New Roman"/>
                <w:sz w:val="28"/>
                <w:szCs w:val="28"/>
              </w:rPr>
              <w:t>10,3</w:t>
            </w:r>
          </w:p>
        </w:tc>
      </w:tr>
      <w:tr w:rsidR="002075E4" w:rsidRPr="002B3FA8" w14:paraId="5D70A5ED" w14:textId="77777777" w:rsidTr="002B3FA8">
        <w:trPr>
          <w:trHeight w:val="288"/>
          <w:jc w:val="center"/>
        </w:trPr>
        <w:tc>
          <w:tcPr>
            <w:tcW w:w="1408" w:type="dxa"/>
            <w:shd w:val="clear" w:color="000000" w:fill="BDD7EE"/>
            <w:noWrap/>
            <w:vAlign w:val="bottom"/>
            <w:hideMark/>
          </w:tcPr>
          <w:p w14:paraId="420EB97D" w14:textId="77777777" w:rsidR="002075E4" w:rsidRPr="002B3FA8" w:rsidRDefault="002075E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3F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17.5.-21.5.</w:t>
            </w:r>
          </w:p>
        </w:tc>
        <w:tc>
          <w:tcPr>
            <w:tcW w:w="931" w:type="dxa"/>
            <w:shd w:val="clear" w:color="000000" w:fill="F8CBAD"/>
            <w:noWrap/>
            <w:vAlign w:val="bottom"/>
            <w:hideMark/>
          </w:tcPr>
          <w:p w14:paraId="49EEB724" w14:textId="77777777" w:rsidR="002075E4" w:rsidRPr="002B3FA8" w:rsidRDefault="002075E4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3F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0,8</w:t>
            </w:r>
          </w:p>
        </w:tc>
        <w:tc>
          <w:tcPr>
            <w:tcW w:w="1080" w:type="dxa"/>
            <w:shd w:val="clear" w:color="000000" w:fill="D0CECE"/>
            <w:noWrap/>
            <w:vAlign w:val="bottom"/>
            <w:hideMark/>
          </w:tcPr>
          <w:p w14:paraId="65F4CBE6" w14:textId="77777777" w:rsidR="002075E4" w:rsidRPr="002B3FA8" w:rsidRDefault="002075E4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3F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0,4</w:t>
            </w:r>
          </w:p>
        </w:tc>
        <w:tc>
          <w:tcPr>
            <w:tcW w:w="1480" w:type="dxa"/>
            <w:shd w:val="clear" w:color="000000" w:fill="A9D08E"/>
            <w:noWrap/>
            <w:vAlign w:val="bottom"/>
            <w:hideMark/>
          </w:tcPr>
          <w:p w14:paraId="7B3F1F00" w14:textId="77777777" w:rsidR="002075E4" w:rsidRPr="002B3FA8" w:rsidRDefault="002075E4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3F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954B25" w14:textId="77777777" w:rsidR="002075E4" w:rsidRPr="002B3FA8" w:rsidRDefault="002075E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B3FA8">
              <w:rPr>
                <w:rFonts w:ascii="Times New Roman" w:hAnsi="Times New Roman" w:cs="Times New Roman"/>
                <w:sz w:val="28"/>
                <w:szCs w:val="28"/>
              </w:rPr>
              <w:t>8,4</w:t>
            </w:r>
          </w:p>
        </w:tc>
      </w:tr>
      <w:tr w:rsidR="002075E4" w:rsidRPr="002B3FA8" w14:paraId="1E7E16AD" w14:textId="77777777" w:rsidTr="002B3FA8">
        <w:trPr>
          <w:trHeight w:val="300"/>
          <w:jc w:val="center"/>
        </w:trPr>
        <w:tc>
          <w:tcPr>
            <w:tcW w:w="1408" w:type="dxa"/>
            <w:shd w:val="clear" w:color="000000" w:fill="BDD7EE"/>
            <w:noWrap/>
            <w:vAlign w:val="bottom"/>
            <w:hideMark/>
          </w:tcPr>
          <w:p w14:paraId="459A6CFC" w14:textId="77777777" w:rsidR="002075E4" w:rsidRPr="002B3FA8" w:rsidRDefault="002075E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3F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24.5.-28.5.</w:t>
            </w:r>
          </w:p>
        </w:tc>
        <w:tc>
          <w:tcPr>
            <w:tcW w:w="931" w:type="dxa"/>
            <w:shd w:val="clear" w:color="000000" w:fill="F8CBAD"/>
            <w:noWrap/>
            <w:vAlign w:val="bottom"/>
            <w:hideMark/>
          </w:tcPr>
          <w:p w14:paraId="5053CB00" w14:textId="77777777" w:rsidR="002075E4" w:rsidRPr="002B3FA8" w:rsidRDefault="002075E4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3F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1,6</w:t>
            </w:r>
          </w:p>
        </w:tc>
        <w:tc>
          <w:tcPr>
            <w:tcW w:w="1080" w:type="dxa"/>
            <w:shd w:val="clear" w:color="000000" w:fill="D0CECE"/>
            <w:noWrap/>
            <w:vAlign w:val="bottom"/>
            <w:hideMark/>
          </w:tcPr>
          <w:p w14:paraId="399F9578" w14:textId="77777777" w:rsidR="002075E4" w:rsidRPr="002B3FA8" w:rsidRDefault="002075E4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3F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0,6</w:t>
            </w:r>
          </w:p>
        </w:tc>
        <w:tc>
          <w:tcPr>
            <w:tcW w:w="1480" w:type="dxa"/>
            <w:shd w:val="clear" w:color="000000" w:fill="A9D08E"/>
            <w:noWrap/>
            <w:vAlign w:val="bottom"/>
            <w:hideMark/>
          </w:tcPr>
          <w:p w14:paraId="3A35E799" w14:textId="77777777" w:rsidR="002075E4" w:rsidRPr="002B3FA8" w:rsidRDefault="002075E4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3F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02AB9A" w14:textId="77777777" w:rsidR="002075E4" w:rsidRPr="002B3FA8" w:rsidRDefault="002075E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B3FA8">
              <w:rPr>
                <w:rFonts w:ascii="Times New Roman" w:hAnsi="Times New Roman" w:cs="Times New Roman"/>
                <w:sz w:val="28"/>
                <w:szCs w:val="28"/>
              </w:rPr>
              <w:t>15,6</w:t>
            </w:r>
          </w:p>
        </w:tc>
      </w:tr>
      <w:tr w:rsidR="002075E4" w:rsidRPr="002B3FA8" w14:paraId="57A5AC69" w14:textId="77777777" w:rsidTr="002B3FA8">
        <w:trPr>
          <w:trHeight w:val="288"/>
          <w:jc w:val="center"/>
        </w:trPr>
        <w:tc>
          <w:tcPr>
            <w:tcW w:w="1408" w:type="dxa"/>
            <w:shd w:val="clear" w:color="000000" w:fill="BDD7EE"/>
            <w:noWrap/>
            <w:vAlign w:val="bottom"/>
            <w:hideMark/>
          </w:tcPr>
          <w:p w14:paraId="6638BB9E" w14:textId="77777777" w:rsidR="002075E4" w:rsidRPr="002B3FA8" w:rsidRDefault="002075E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3F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SUM</w:t>
            </w:r>
          </w:p>
        </w:tc>
        <w:tc>
          <w:tcPr>
            <w:tcW w:w="931" w:type="dxa"/>
            <w:shd w:val="clear" w:color="000000" w:fill="F8CBAD"/>
            <w:noWrap/>
            <w:vAlign w:val="bottom"/>
            <w:hideMark/>
          </w:tcPr>
          <w:p w14:paraId="29829542" w14:textId="77777777" w:rsidR="002075E4" w:rsidRPr="002B3FA8" w:rsidRDefault="002075E4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3F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4,4</w:t>
            </w:r>
          </w:p>
        </w:tc>
        <w:tc>
          <w:tcPr>
            <w:tcW w:w="1080" w:type="dxa"/>
            <w:shd w:val="clear" w:color="000000" w:fill="D0CECE"/>
            <w:noWrap/>
            <w:vAlign w:val="bottom"/>
            <w:hideMark/>
          </w:tcPr>
          <w:p w14:paraId="11A4DE4B" w14:textId="77777777" w:rsidR="002075E4" w:rsidRPr="002B3FA8" w:rsidRDefault="002075E4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3F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1,7</w:t>
            </w:r>
          </w:p>
        </w:tc>
        <w:tc>
          <w:tcPr>
            <w:tcW w:w="1480" w:type="dxa"/>
            <w:shd w:val="clear" w:color="000000" w:fill="A9D08E"/>
            <w:noWrap/>
            <w:vAlign w:val="bottom"/>
            <w:hideMark/>
          </w:tcPr>
          <w:p w14:paraId="7CF0AA80" w14:textId="77777777" w:rsidR="002075E4" w:rsidRPr="002B3FA8" w:rsidRDefault="002075E4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3F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15,1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C9E6BD" w14:textId="77777777" w:rsidR="002075E4" w:rsidRPr="002B3FA8" w:rsidRDefault="002075E4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3F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47,0</w:t>
            </w:r>
          </w:p>
        </w:tc>
      </w:tr>
    </w:tbl>
    <w:p w14:paraId="09D42A7D" w14:textId="77777777" w:rsidR="00B623CF" w:rsidRPr="002B3FA8" w:rsidRDefault="00B623CF">
      <w:pPr>
        <w:rPr>
          <w:rFonts w:ascii="Times New Roman" w:hAnsi="Times New Roman" w:cs="Times New Roman"/>
          <w:sz w:val="28"/>
          <w:szCs w:val="28"/>
        </w:rPr>
      </w:pPr>
    </w:p>
    <w:p w14:paraId="2B6EB7EE" w14:textId="77777777" w:rsidR="00610073" w:rsidRPr="002B3FA8" w:rsidRDefault="00610073" w:rsidP="0061007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val="en" w:eastAsia="hr-HR"/>
        </w:rPr>
      </w:pPr>
      <w:r w:rsidRPr="002B3FA8">
        <w:rPr>
          <w:rFonts w:ascii="Times New Roman" w:eastAsia="Times New Roman" w:hAnsi="Times New Roman" w:cs="Times New Roman"/>
          <w:color w:val="202124"/>
          <w:sz w:val="28"/>
          <w:szCs w:val="28"/>
          <w:lang w:val="en" w:eastAsia="hr-HR"/>
        </w:rPr>
        <w:t>Percentage</w:t>
      </w:r>
      <w:r w:rsidR="00BE7516" w:rsidRPr="002B3FA8">
        <w:rPr>
          <w:rFonts w:ascii="Times New Roman" w:eastAsia="Times New Roman" w:hAnsi="Times New Roman" w:cs="Times New Roman"/>
          <w:color w:val="202124"/>
          <w:sz w:val="28"/>
          <w:szCs w:val="28"/>
          <w:lang w:val="en" w:eastAsia="hr-HR"/>
        </w:rPr>
        <w:t xml:space="preserve"> of </w:t>
      </w:r>
      <w:proofErr w:type="gramStart"/>
      <w:r w:rsidR="00BE7516" w:rsidRPr="002B3FA8">
        <w:rPr>
          <w:rFonts w:ascii="Times New Roman" w:eastAsia="Times New Roman" w:hAnsi="Times New Roman" w:cs="Times New Roman"/>
          <w:color w:val="202124"/>
          <w:sz w:val="28"/>
          <w:szCs w:val="28"/>
          <w:lang w:val="en" w:eastAsia="hr-HR"/>
        </w:rPr>
        <w:t>PLASTIC :</w:t>
      </w:r>
      <w:proofErr w:type="gramEnd"/>
      <w:r w:rsidR="00BE7516" w:rsidRPr="002B3FA8">
        <w:rPr>
          <w:rFonts w:ascii="Times New Roman" w:eastAsia="Times New Roman" w:hAnsi="Times New Roman" w:cs="Times New Roman"/>
          <w:color w:val="202124"/>
          <w:sz w:val="28"/>
          <w:szCs w:val="28"/>
          <w:lang w:val="en" w:eastAsia="hr-HR"/>
        </w:rPr>
        <w:t xml:space="preserve"> 6</w:t>
      </w:r>
      <w:r w:rsidRPr="002B3FA8">
        <w:rPr>
          <w:rFonts w:ascii="Times New Roman" w:eastAsia="Times New Roman" w:hAnsi="Times New Roman" w:cs="Times New Roman"/>
          <w:color w:val="202124"/>
          <w:sz w:val="28"/>
          <w:szCs w:val="28"/>
          <w:lang w:val="en" w:eastAsia="hr-HR"/>
        </w:rPr>
        <w:t>%</w:t>
      </w:r>
    </w:p>
    <w:p w14:paraId="5192F9FB" w14:textId="77777777" w:rsidR="00610073" w:rsidRPr="002B3FA8" w:rsidRDefault="00BE7516" w:rsidP="0061007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val="en" w:eastAsia="hr-HR"/>
        </w:rPr>
      </w:pPr>
      <w:r w:rsidRPr="002B3FA8">
        <w:rPr>
          <w:rFonts w:ascii="Times New Roman" w:eastAsia="Times New Roman" w:hAnsi="Times New Roman" w:cs="Times New Roman"/>
          <w:color w:val="202124"/>
          <w:sz w:val="28"/>
          <w:szCs w:val="28"/>
          <w:lang w:val="en" w:eastAsia="hr-HR"/>
        </w:rPr>
        <w:t xml:space="preserve">Percentage of </w:t>
      </w:r>
      <w:proofErr w:type="gramStart"/>
      <w:r w:rsidRPr="002B3FA8">
        <w:rPr>
          <w:rFonts w:ascii="Times New Roman" w:eastAsia="Times New Roman" w:hAnsi="Times New Roman" w:cs="Times New Roman"/>
          <w:color w:val="202124"/>
          <w:sz w:val="28"/>
          <w:szCs w:val="28"/>
          <w:lang w:val="en" w:eastAsia="hr-HR"/>
        </w:rPr>
        <w:t>METAL :</w:t>
      </w:r>
      <w:proofErr w:type="gramEnd"/>
      <w:r w:rsidRPr="002B3FA8">
        <w:rPr>
          <w:rFonts w:ascii="Times New Roman" w:eastAsia="Times New Roman" w:hAnsi="Times New Roman" w:cs="Times New Roman"/>
          <w:color w:val="202124"/>
          <w:sz w:val="28"/>
          <w:szCs w:val="28"/>
          <w:lang w:val="en" w:eastAsia="hr-HR"/>
        </w:rPr>
        <w:t xml:space="preserve"> 3</w:t>
      </w:r>
      <w:r w:rsidR="00610073" w:rsidRPr="002B3FA8">
        <w:rPr>
          <w:rFonts w:ascii="Times New Roman" w:eastAsia="Times New Roman" w:hAnsi="Times New Roman" w:cs="Times New Roman"/>
          <w:color w:val="202124"/>
          <w:sz w:val="28"/>
          <w:szCs w:val="28"/>
          <w:lang w:val="en" w:eastAsia="hr-HR"/>
        </w:rPr>
        <w:t>%</w:t>
      </w:r>
    </w:p>
    <w:p w14:paraId="0E8CE7D4" w14:textId="77777777" w:rsidR="00610073" w:rsidRPr="002B3FA8" w:rsidRDefault="00610073" w:rsidP="0061007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val="en" w:eastAsia="hr-HR"/>
        </w:rPr>
      </w:pPr>
      <w:r w:rsidRPr="002B3FA8">
        <w:rPr>
          <w:rFonts w:ascii="Times New Roman" w:eastAsia="Times New Roman" w:hAnsi="Times New Roman" w:cs="Times New Roman"/>
          <w:color w:val="202124"/>
          <w:sz w:val="28"/>
          <w:szCs w:val="28"/>
          <w:lang w:val="en" w:eastAsia="hr-HR"/>
        </w:rPr>
        <w:t xml:space="preserve">Percentage of BIO </w:t>
      </w:r>
      <w:proofErr w:type="gramStart"/>
      <w:r w:rsidRPr="002B3FA8">
        <w:rPr>
          <w:rFonts w:ascii="Times New Roman" w:eastAsia="Times New Roman" w:hAnsi="Times New Roman" w:cs="Times New Roman"/>
          <w:color w:val="202124"/>
          <w:sz w:val="28"/>
          <w:szCs w:val="28"/>
          <w:lang w:val="en" w:eastAsia="hr-HR"/>
        </w:rPr>
        <w:t>WASTE :</w:t>
      </w:r>
      <w:proofErr w:type="gramEnd"/>
      <w:r w:rsidRPr="002B3FA8">
        <w:rPr>
          <w:rFonts w:ascii="Times New Roman" w:eastAsia="Times New Roman" w:hAnsi="Times New Roman" w:cs="Times New Roman"/>
          <w:color w:val="202124"/>
          <w:sz w:val="28"/>
          <w:szCs w:val="28"/>
          <w:lang w:val="en" w:eastAsia="hr-HR"/>
        </w:rPr>
        <w:t xml:space="preserve"> 22%</w:t>
      </w:r>
    </w:p>
    <w:p w14:paraId="4EA67B18" w14:textId="77777777" w:rsidR="00610073" w:rsidRPr="002B3FA8" w:rsidRDefault="00610073" w:rsidP="0061007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val="en" w:eastAsia="hr-HR"/>
        </w:rPr>
      </w:pPr>
      <w:r w:rsidRPr="002B3FA8">
        <w:rPr>
          <w:rFonts w:ascii="Times New Roman" w:eastAsia="Times New Roman" w:hAnsi="Times New Roman" w:cs="Times New Roman"/>
          <w:color w:val="202124"/>
          <w:sz w:val="28"/>
          <w:szCs w:val="28"/>
          <w:lang w:val="en" w:eastAsia="hr-HR"/>
        </w:rPr>
        <w:t xml:space="preserve">Percentage of </w:t>
      </w:r>
      <w:proofErr w:type="gramStart"/>
      <w:r w:rsidRPr="002B3FA8">
        <w:rPr>
          <w:rFonts w:ascii="Times New Roman" w:eastAsia="Times New Roman" w:hAnsi="Times New Roman" w:cs="Times New Roman"/>
          <w:color w:val="202124"/>
          <w:sz w:val="28"/>
          <w:szCs w:val="28"/>
          <w:lang w:val="en" w:eastAsia="hr-HR"/>
        </w:rPr>
        <w:t>PAPER :</w:t>
      </w:r>
      <w:proofErr w:type="gramEnd"/>
      <w:r w:rsidRPr="002B3FA8">
        <w:rPr>
          <w:rFonts w:ascii="Times New Roman" w:eastAsia="Times New Roman" w:hAnsi="Times New Roman" w:cs="Times New Roman"/>
          <w:color w:val="202124"/>
          <w:sz w:val="28"/>
          <w:szCs w:val="28"/>
          <w:lang w:val="en" w:eastAsia="hr-HR"/>
        </w:rPr>
        <w:t xml:space="preserve"> 69%</w:t>
      </w:r>
    </w:p>
    <w:p w14:paraId="63CD21B5" w14:textId="77777777" w:rsidR="00BE7516" w:rsidRPr="002B3FA8" w:rsidRDefault="00BE7516" w:rsidP="0061007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val="en" w:eastAsia="hr-HR"/>
        </w:rPr>
      </w:pPr>
    </w:p>
    <w:p w14:paraId="4F92FC5D" w14:textId="77777777" w:rsidR="00BE7516" w:rsidRPr="002B3FA8" w:rsidRDefault="00BE7516" w:rsidP="002B3FA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hr-HR"/>
        </w:rPr>
      </w:pPr>
      <w:r w:rsidRPr="002B3FA8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 wp14:anchorId="7FB526B9" wp14:editId="639B775F">
            <wp:extent cx="4572000" cy="2743200"/>
            <wp:effectExtent l="0" t="0" r="0" b="0"/>
            <wp:docPr id="7" name="Grafikon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4E84CEE" w14:textId="77777777" w:rsidR="00610073" w:rsidRPr="002B3FA8" w:rsidRDefault="00610073">
      <w:pPr>
        <w:rPr>
          <w:rFonts w:ascii="Times New Roman" w:hAnsi="Times New Roman" w:cs="Times New Roman"/>
          <w:sz w:val="28"/>
          <w:szCs w:val="28"/>
        </w:rPr>
      </w:pPr>
    </w:p>
    <w:p w14:paraId="6EDC3BCC" w14:textId="77777777" w:rsidR="00FF54C9" w:rsidRPr="002B3FA8" w:rsidRDefault="00FF54C9" w:rsidP="00FF54C9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en-GB"/>
        </w:rPr>
      </w:pPr>
      <w:r w:rsidRPr="002B3FA8">
        <w:rPr>
          <w:rFonts w:ascii="Times New Roman" w:hAnsi="Times New Roman" w:cs="Times New Roman"/>
          <w:sz w:val="28"/>
          <w:szCs w:val="28"/>
          <w:lang w:val="en-GB"/>
        </w:rPr>
        <w:lastRenderedPageBreak/>
        <w:t>Picture below represents a bar chart showing the amount of paper gathered per week during May.</w:t>
      </w:r>
    </w:p>
    <w:p w14:paraId="11EEEC2F" w14:textId="77777777" w:rsidR="00041593" w:rsidRPr="002B3FA8" w:rsidRDefault="00041593" w:rsidP="002B3FA8">
      <w:pPr>
        <w:jc w:val="center"/>
        <w:rPr>
          <w:rFonts w:ascii="Times New Roman" w:hAnsi="Times New Roman" w:cs="Times New Roman"/>
          <w:sz w:val="28"/>
          <w:szCs w:val="28"/>
        </w:rPr>
      </w:pPr>
      <w:r w:rsidRPr="002B3FA8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 wp14:anchorId="5E3F7491" wp14:editId="4367BE96">
            <wp:extent cx="4572000" cy="2743200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5E79048" w14:textId="77777777" w:rsidR="00FF54C9" w:rsidRPr="002B3FA8" w:rsidRDefault="00FF54C9" w:rsidP="002C215E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2B3FA8">
        <w:rPr>
          <w:rFonts w:ascii="Times New Roman" w:hAnsi="Times New Roman" w:cs="Times New Roman"/>
          <w:sz w:val="28"/>
          <w:szCs w:val="28"/>
          <w:lang w:val="en-GB"/>
        </w:rPr>
        <w:t>This picture shows the way disposed paper is reused. We should not forget that paper takes 6 weeks to decompose in nature. If we dispose of it at designated locations, we help protect our environment.</w:t>
      </w:r>
    </w:p>
    <w:p w14:paraId="6F96DF63" w14:textId="77777777" w:rsidR="00BE7516" w:rsidRPr="002B3FA8" w:rsidRDefault="00BE7516" w:rsidP="002B3FA8">
      <w:pPr>
        <w:jc w:val="center"/>
        <w:rPr>
          <w:rFonts w:ascii="Times New Roman" w:hAnsi="Times New Roman" w:cs="Times New Roman"/>
          <w:sz w:val="28"/>
          <w:szCs w:val="28"/>
        </w:rPr>
      </w:pPr>
      <w:r w:rsidRPr="002B3FA8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 wp14:anchorId="7E074725" wp14:editId="784161A8">
            <wp:extent cx="5760720" cy="278828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pper_makin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4D2E0" w14:textId="77777777" w:rsidR="00BE7516" w:rsidRPr="002B3FA8" w:rsidRDefault="00BE7516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</w:p>
    <w:p w14:paraId="761AA33A" w14:textId="77777777" w:rsidR="002D242A" w:rsidRPr="002B3FA8" w:rsidRDefault="002D242A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</w:p>
    <w:p w14:paraId="76F4EFB0" w14:textId="77777777" w:rsidR="002D242A" w:rsidRPr="002B3FA8" w:rsidRDefault="002D242A">
      <w:pPr>
        <w:rPr>
          <w:rFonts w:ascii="Times New Roman" w:hAnsi="Times New Roman" w:cs="Times New Roman"/>
          <w:noProof/>
          <w:sz w:val="28"/>
          <w:szCs w:val="28"/>
          <w:lang w:eastAsia="hr-HR"/>
        </w:rPr>
      </w:pPr>
    </w:p>
    <w:p w14:paraId="2D9C2A73" w14:textId="77777777" w:rsidR="002D242A" w:rsidRPr="002B3FA8" w:rsidRDefault="002D242A">
      <w:pPr>
        <w:rPr>
          <w:rFonts w:ascii="Times New Roman" w:hAnsi="Times New Roman" w:cs="Times New Roman"/>
          <w:sz w:val="28"/>
          <w:szCs w:val="28"/>
        </w:rPr>
      </w:pPr>
    </w:p>
    <w:p w14:paraId="5B154CD3" w14:textId="77777777" w:rsidR="00FF54C9" w:rsidRPr="002B3FA8" w:rsidRDefault="00FF54C9" w:rsidP="002C215E">
      <w:pPr>
        <w:pStyle w:val="Odlomakpopisa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2B3FA8">
        <w:rPr>
          <w:rFonts w:ascii="Times New Roman" w:hAnsi="Times New Roman" w:cs="Times New Roman"/>
          <w:sz w:val="28"/>
          <w:szCs w:val="28"/>
          <w:lang w:val="en-GB"/>
        </w:rPr>
        <w:lastRenderedPageBreak/>
        <w:t xml:space="preserve">Picture below represents a bar chart showing the amount of bio-waste gathered per week during May. Bio-waste takes 3 months to decompose in nature. </w:t>
      </w:r>
    </w:p>
    <w:p w14:paraId="5B312CB1" w14:textId="77777777" w:rsidR="00041593" w:rsidRPr="002B3FA8" w:rsidRDefault="00041593" w:rsidP="002B3FA8">
      <w:pPr>
        <w:jc w:val="center"/>
        <w:rPr>
          <w:rFonts w:ascii="Times New Roman" w:hAnsi="Times New Roman" w:cs="Times New Roman"/>
          <w:sz w:val="28"/>
          <w:szCs w:val="28"/>
        </w:rPr>
      </w:pPr>
      <w:r w:rsidRPr="002B3FA8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 wp14:anchorId="7F4C56C0" wp14:editId="2EA8F32B">
            <wp:extent cx="4572000" cy="2743200"/>
            <wp:effectExtent l="0" t="0" r="0" b="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88C6DAD" w14:textId="77777777" w:rsidR="00FF54C9" w:rsidRPr="002B3FA8" w:rsidRDefault="00FF54C9" w:rsidP="00FF54C9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2B3FA8">
        <w:rPr>
          <w:rFonts w:ascii="Times New Roman" w:hAnsi="Times New Roman" w:cs="Times New Roman"/>
          <w:sz w:val="28"/>
          <w:szCs w:val="28"/>
          <w:lang w:val="en-GB"/>
        </w:rPr>
        <w:t>Picture below shows the use of bio-waste.</w:t>
      </w:r>
    </w:p>
    <w:p w14:paraId="0E58447E" w14:textId="77777777" w:rsidR="00BE7516" w:rsidRPr="002B3FA8" w:rsidRDefault="008C24A2" w:rsidP="002B3FA8">
      <w:pPr>
        <w:jc w:val="center"/>
        <w:rPr>
          <w:rFonts w:ascii="Times New Roman" w:hAnsi="Times New Roman" w:cs="Times New Roman"/>
          <w:sz w:val="28"/>
          <w:szCs w:val="28"/>
        </w:rPr>
      </w:pPr>
      <w:r w:rsidRPr="002B3FA8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 wp14:anchorId="2285965C" wp14:editId="79E603D0">
            <wp:extent cx="4681728" cy="4322064"/>
            <wp:effectExtent l="0" t="0" r="5080" b="254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ootpad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432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8438D" w14:textId="77777777" w:rsidR="00FF54C9" w:rsidRPr="002B3FA8" w:rsidRDefault="00FF54C9" w:rsidP="002C215E">
      <w:pPr>
        <w:pStyle w:val="Odlomakpopisa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2B3FA8">
        <w:rPr>
          <w:rFonts w:ascii="Times New Roman" w:hAnsi="Times New Roman" w:cs="Times New Roman"/>
          <w:sz w:val="28"/>
          <w:szCs w:val="28"/>
          <w:lang w:val="en-GB"/>
        </w:rPr>
        <w:lastRenderedPageBreak/>
        <w:t>Picture below represents a bar chart showing the amount of metal gathered per week during May. It was mostly cans and aluminium foil. A can takes 50 years to decompose!</w:t>
      </w:r>
    </w:p>
    <w:p w14:paraId="4E5477C0" w14:textId="77777777" w:rsidR="00041593" w:rsidRPr="002B3FA8" w:rsidRDefault="00041593" w:rsidP="002B3FA8">
      <w:pPr>
        <w:jc w:val="center"/>
        <w:rPr>
          <w:rFonts w:ascii="Times New Roman" w:hAnsi="Times New Roman" w:cs="Times New Roman"/>
          <w:sz w:val="28"/>
          <w:szCs w:val="28"/>
        </w:rPr>
      </w:pPr>
      <w:r w:rsidRPr="002B3FA8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 wp14:anchorId="082D2BD7" wp14:editId="47F79286">
            <wp:extent cx="4572000" cy="2743200"/>
            <wp:effectExtent l="0" t="0" r="0" b="0"/>
            <wp:docPr id="5" name="Grafikon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982E096" w14:textId="77777777" w:rsidR="00FF54C9" w:rsidRPr="002B3FA8" w:rsidRDefault="00FF54C9" w:rsidP="00FF54C9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2B3FA8">
        <w:rPr>
          <w:rFonts w:ascii="Times New Roman" w:hAnsi="Times New Roman" w:cs="Times New Roman"/>
          <w:sz w:val="28"/>
          <w:szCs w:val="28"/>
          <w:lang w:val="en-GB"/>
        </w:rPr>
        <w:t>Picture below shows the reuse of cans (metal waste).</w:t>
      </w:r>
    </w:p>
    <w:p w14:paraId="4CEE9A2E" w14:textId="77777777" w:rsidR="00BE7516" w:rsidRPr="002B3FA8" w:rsidRDefault="00554FD0" w:rsidP="002B3FA8">
      <w:pPr>
        <w:jc w:val="center"/>
        <w:rPr>
          <w:rFonts w:ascii="Times New Roman" w:hAnsi="Times New Roman" w:cs="Times New Roman"/>
          <w:sz w:val="28"/>
          <w:szCs w:val="28"/>
        </w:rPr>
      </w:pPr>
      <w:r w:rsidRPr="002B3FA8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 wp14:anchorId="7FBCFA17" wp14:editId="0FD33547">
            <wp:extent cx="4599291" cy="3711575"/>
            <wp:effectExtent l="0" t="0" r="0" b="317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etal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9555" cy="371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DBFAF" w14:textId="77777777" w:rsidR="00260ECE" w:rsidRPr="002B3FA8" w:rsidRDefault="00260ECE">
      <w:pPr>
        <w:rPr>
          <w:rFonts w:ascii="Times New Roman" w:hAnsi="Times New Roman" w:cs="Times New Roman"/>
          <w:sz w:val="28"/>
          <w:szCs w:val="28"/>
        </w:rPr>
      </w:pPr>
    </w:p>
    <w:p w14:paraId="56CF88C5" w14:textId="77777777" w:rsidR="00260ECE" w:rsidRPr="002B3FA8" w:rsidRDefault="00260ECE">
      <w:pPr>
        <w:rPr>
          <w:rFonts w:ascii="Times New Roman" w:hAnsi="Times New Roman" w:cs="Times New Roman"/>
          <w:sz w:val="28"/>
          <w:szCs w:val="28"/>
        </w:rPr>
      </w:pPr>
    </w:p>
    <w:p w14:paraId="72BED27E" w14:textId="77777777" w:rsidR="00260ECE" w:rsidRPr="002B3FA8" w:rsidRDefault="00260ECE">
      <w:pPr>
        <w:rPr>
          <w:rFonts w:ascii="Times New Roman" w:hAnsi="Times New Roman" w:cs="Times New Roman"/>
          <w:sz w:val="28"/>
          <w:szCs w:val="28"/>
        </w:rPr>
      </w:pPr>
    </w:p>
    <w:p w14:paraId="1D9E1F51" w14:textId="77777777" w:rsidR="00FF54C9" w:rsidRPr="002B3FA8" w:rsidRDefault="00FF54C9" w:rsidP="002C215E">
      <w:pPr>
        <w:pStyle w:val="Odlomakpopisa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2B3FA8">
        <w:rPr>
          <w:rFonts w:ascii="Times New Roman" w:hAnsi="Times New Roman" w:cs="Times New Roman"/>
          <w:sz w:val="28"/>
          <w:szCs w:val="28"/>
          <w:lang w:val="en-GB"/>
        </w:rPr>
        <w:lastRenderedPageBreak/>
        <w:t xml:space="preserve">Picture below represents a bar chart showing the amount of plastic gathered per week during May. Plastic takes up to 500 years to decompose. </w:t>
      </w:r>
    </w:p>
    <w:p w14:paraId="56241D7F" w14:textId="77777777" w:rsidR="00260ECE" w:rsidRPr="002B3FA8" w:rsidRDefault="00260ECE" w:rsidP="00260ECE">
      <w:pPr>
        <w:pStyle w:val="Odlomakpopisa"/>
        <w:rPr>
          <w:rFonts w:ascii="Times New Roman" w:hAnsi="Times New Roman" w:cs="Times New Roman"/>
          <w:sz w:val="28"/>
          <w:szCs w:val="28"/>
        </w:rPr>
      </w:pPr>
    </w:p>
    <w:p w14:paraId="428C7E62" w14:textId="77777777" w:rsidR="00260ECE" w:rsidRPr="002B3FA8" w:rsidRDefault="00260ECE" w:rsidP="00260ECE">
      <w:pPr>
        <w:pStyle w:val="Odlomakpopisa"/>
        <w:rPr>
          <w:rFonts w:ascii="Times New Roman" w:hAnsi="Times New Roman" w:cs="Times New Roman"/>
          <w:sz w:val="28"/>
          <w:szCs w:val="28"/>
        </w:rPr>
      </w:pPr>
    </w:p>
    <w:p w14:paraId="22D94900" w14:textId="77777777" w:rsidR="00041593" w:rsidRPr="002B3FA8" w:rsidRDefault="00041593" w:rsidP="00260ECE">
      <w:pPr>
        <w:pStyle w:val="Odlomakpopisa"/>
        <w:rPr>
          <w:rFonts w:ascii="Times New Roman" w:hAnsi="Times New Roman" w:cs="Times New Roman"/>
          <w:sz w:val="28"/>
          <w:szCs w:val="28"/>
        </w:rPr>
      </w:pPr>
      <w:r w:rsidRPr="002B3FA8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 wp14:anchorId="34AF8E14" wp14:editId="4DEA7253">
            <wp:extent cx="4572000" cy="274320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4D23ED9" w14:textId="77777777" w:rsidR="00FF54C9" w:rsidRPr="002B3FA8" w:rsidRDefault="00FF54C9" w:rsidP="00FF54C9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2B3FA8">
        <w:rPr>
          <w:rFonts w:ascii="Times New Roman" w:hAnsi="Times New Roman" w:cs="Times New Roman"/>
          <w:sz w:val="28"/>
          <w:szCs w:val="28"/>
          <w:lang w:val="en-GB"/>
        </w:rPr>
        <w:t xml:space="preserve">Picture represents the cycle of plastic waste reuse. </w:t>
      </w:r>
    </w:p>
    <w:p w14:paraId="10C1C701" w14:textId="77777777" w:rsidR="00554FD0" w:rsidRDefault="00554FD0" w:rsidP="002B3FA8">
      <w:pPr>
        <w:jc w:val="center"/>
      </w:pPr>
      <w:r>
        <w:rPr>
          <w:noProof/>
          <w:lang w:eastAsia="hr-HR"/>
        </w:rPr>
        <w:drawing>
          <wp:inline distT="0" distB="0" distL="0" distR="0" wp14:anchorId="3630CAEC" wp14:editId="08E58160">
            <wp:extent cx="4686300" cy="3781425"/>
            <wp:effectExtent l="0" t="0" r="0" b="952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cikliranje_plastike.g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4FD0" w:rsidSect="00C15309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D93576"/>
    <w:multiLevelType w:val="hybridMultilevel"/>
    <w:tmpl w:val="124432DE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C4070"/>
    <w:multiLevelType w:val="hybridMultilevel"/>
    <w:tmpl w:val="124432DE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5367AC"/>
    <w:multiLevelType w:val="hybridMultilevel"/>
    <w:tmpl w:val="C07CC804"/>
    <w:lvl w:ilvl="0" w:tplc="E7E25DAC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32"/>
        <w:szCs w:val="3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805FCC"/>
    <w:multiLevelType w:val="hybridMultilevel"/>
    <w:tmpl w:val="124432DE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593"/>
    <w:rsid w:val="00041593"/>
    <w:rsid w:val="002075E4"/>
    <w:rsid w:val="00260ECE"/>
    <w:rsid w:val="002B3FA8"/>
    <w:rsid w:val="002C215E"/>
    <w:rsid w:val="002D242A"/>
    <w:rsid w:val="00554FD0"/>
    <w:rsid w:val="00610073"/>
    <w:rsid w:val="006766FE"/>
    <w:rsid w:val="008C24A2"/>
    <w:rsid w:val="00B623CF"/>
    <w:rsid w:val="00BE7516"/>
    <w:rsid w:val="00C15309"/>
    <w:rsid w:val="00D238A8"/>
    <w:rsid w:val="00DA5CBE"/>
    <w:rsid w:val="00FF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83A59"/>
  <w15:chartTrackingRefBased/>
  <w15:docId w15:val="{BA88FA8C-DA45-4157-99E0-BC4C5905A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530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6100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610073"/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y2iqfc">
    <w:name w:val="y2iqfc"/>
    <w:basedOn w:val="Zadanifontodlomka"/>
    <w:rsid w:val="00610073"/>
  </w:style>
  <w:style w:type="paragraph" w:styleId="Odlomakpopisa">
    <w:name w:val="List Paragraph"/>
    <w:basedOn w:val="Normal"/>
    <w:uiPriority w:val="34"/>
    <w:qFormat/>
    <w:rsid w:val="00BE7516"/>
    <w:pPr>
      <w:ind w:left="720"/>
      <w:contextualSpacing/>
    </w:pPr>
  </w:style>
  <w:style w:type="paragraph" w:styleId="Bezproreda">
    <w:name w:val="No Spacing"/>
    <w:link w:val="BezproredaChar"/>
    <w:uiPriority w:val="1"/>
    <w:qFormat/>
    <w:rsid w:val="00C15309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basedOn w:val="Zadanifontodlomka"/>
    <w:link w:val="Bezproreda"/>
    <w:uiPriority w:val="1"/>
    <w:rsid w:val="00C15309"/>
    <w:rPr>
      <w:rFonts w:eastAsiaTheme="minorEastAsia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25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hart" Target="charts/chart2.xml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chart" Target="charts/chart1.xml"/><Relationship Id="rId17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0.gif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chart" Target="charts/chart5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7.jpg"/><Relationship Id="rId22" Type="http://schemas.openxmlformats.org/officeDocument/2006/relationships/glossaryDocument" Target="glossary/document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Knjiga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Knjiga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Knjiga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Knjiga1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Knjiga1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Percentage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1FB-4F67-B054-61A2939A889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1FB-4F67-B054-61A2939A889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1FB-4F67-B054-61A2939A889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E1FB-4F67-B054-61A2939A889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List1!$B$1:$E$1</c:f>
              <c:strCache>
                <c:ptCount val="4"/>
                <c:pt idx="0">
                  <c:v>PLASTIC ( kg)</c:v>
                </c:pt>
                <c:pt idx="1">
                  <c:v>METAL (kg)</c:v>
                </c:pt>
                <c:pt idx="2">
                  <c:v>BIO-WASTE (kg)</c:v>
                </c:pt>
                <c:pt idx="3">
                  <c:v>PAPER (kg)</c:v>
                </c:pt>
              </c:strCache>
            </c:strRef>
          </c:cat>
          <c:val>
            <c:numRef>
              <c:f>List1!$B$6:$E$6</c:f>
              <c:numCache>
                <c:formatCode>0.0</c:formatCode>
                <c:ptCount val="4"/>
                <c:pt idx="0" formatCode="General">
                  <c:v>4.4000000000000004</c:v>
                </c:pt>
                <c:pt idx="1">
                  <c:v>1.7000000000000002</c:v>
                </c:pt>
                <c:pt idx="2">
                  <c:v>15.099999999999998</c:v>
                </c:pt>
                <c:pt idx="3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1FB-4F67-B054-61A2939A8893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PAPER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List1!$E$1</c:f>
              <c:strCache>
                <c:ptCount val="1"/>
                <c:pt idx="0">
                  <c:v>PAPER (kg)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List1!$A$2:$A$5</c:f>
              <c:strCache>
                <c:ptCount val="4"/>
                <c:pt idx="0">
                  <c:v>3.5.-7.5.</c:v>
                </c:pt>
                <c:pt idx="1">
                  <c:v>10.5.-14.5.</c:v>
                </c:pt>
                <c:pt idx="2">
                  <c:v>17.5.-21.5.</c:v>
                </c:pt>
                <c:pt idx="3">
                  <c:v>24.5.-28.5.</c:v>
                </c:pt>
              </c:strCache>
            </c:strRef>
          </c:cat>
          <c:val>
            <c:numRef>
              <c:f>List1!$E$2:$E$5</c:f>
              <c:numCache>
                <c:formatCode>0.0</c:formatCode>
                <c:ptCount val="4"/>
                <c:pt idx="0">
                  <c:v>12.7</c:v>
                </c:pt>
                <c:pt idx="1">
                  <c:v>10.3</c:v>
                </c:pt>
                <c:pt idx="2">
                  <c:v>8.4</c:v>
                </c:pt>
                <c:pt idx="3">
                  <c:v>15.6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FC-437B-B8CD-2B42F532FA1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25687263"/>
        <c:axId val="225690591"/>
      </c:barChart>
      <c:catAx>
        <c:axId val="225687263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r-HR"/>
                  <a:t>Weeks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r-Latn-R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25690591"/>
        <c:crosses val="autoZero"/>
        <c:auto val="1"/>
        <c:lblAlgn val="ctr"/>
        <c:lblOffset val="100"/>
        <c:noMultiLvlLbl val="0"/>
      </c:catAx>
      <c:valAx>
        <c:axId val="22569059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r-HR"/>
                  <a:t>Kilograms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r-Latn-RS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2568726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BIO</a:t>
            </a:r>
            <a:r>
              <a:rPr lang="hr-HR"/>
              <a:t>-</a:t>
            </a:r>
            <a:r>
              <a:rPr lang="en-US"/>
              <a:t>WASTE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List1!$D$1</c:f>
              <c:strCache>
                <c:ptCount val="1"/>
                <c:pt idx="0">
                  <c:v>BIO-WASTE (kg)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List1!$A$2:$A$5</c:f>
              <c:strCache>
                <c:ptCount val="4"/>
                <c:pt idx="0">
                  <c:v>3.5.-7.5.</c:v>
                </c:pt>
                <c:pt idx="1">
                  <c:v>10.5.-14.5.</c:v>
                </c:pt>
                <c:pt idx="2">
                  <c:v>17.5.-21.5.</c:v>
                </c:pt>
                <c:pt idx="3">
                  <c:v>24.5.-28.5.</c:v>
                </c:pt>
              </c:strCache>
            </c:strRef>
          </c:cat>
          <c:val>
            <c:numRef>
              <c:f>List1!$D$2:$D$5</c:f>
              <c:numCache>
                <c:formatCode>0.0</c:formatCode>
                <c:ptCount val="4"/>
                <c:pt idx="0">
                  <c:v>3.4</c:v>
                </c:pt>
                <c:pt idx="1">
                  <c:v>3.7</c:v>
                </c:pt>
                <c:pt idx="2">
                  <c:v>2.8</c:v>
                </c:pt>
                <c:pt idx="3">
                  <c:v>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06-4B85-977D-D7B90F15BA4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25685599"/>
        <c:axId val="225681439"/>
      </c:barChart>
      <c:catAx>
        <c:axId val="225685599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r-HR"/>
                  <a:t>Weeks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r-Latn-R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25681439"/>
        <c:crosses val="autoZero"/>
        <c:auto val="1"/>
        <c:lblAlgn val="ctr"/>
        <c:lblOffset val="100"/>
        <c:noMultiLvlLbl val="0"/>
      </c:catAx>
      <c:valAx>
        <c:axId val="2256814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r-HR"/>
                  <a:t>Kilograms</a:t>
                </a:r>
              </a:p>
            </c:rich>
          </c:tx>
          <c:layout>
            <c:manualLayout>
              <c:xMode val="edge"/>
              <c:yMode val="edge"/>
              <c:x val="3.0555555555555555E-2"/>
              <c:y val="0.3789504957713619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r-Latn-RS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2568559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METAL </a:t>
            </a:r>
          </a:p>
        </c:rich>
      </c:tx>
      <c:layout>
        <c:manualLayout>
          <c:xMode val="edge"/>
          <c:yMode val="edge"/>
          <c:x val="0.41232633420822395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List1!$C$1</c:f>
              <c:strCache>
                <c:ptCount val="1"/>
                <c:pt idx="0">
                  <c:v>METAL (kg)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List1!$A$2:$A$5</c:f>
              <c:strCache>
                <c:ptCount val="4"/>
                <c:pt idx="0">
                  <c:v>3.5.-7.5.</c:v>
                </c:pt>
                <c:pt idx="1">
                  <c:v>10.5.-14.5.</c:v>
                </c:pt>
                <c:pt idx="2">
                  <c:v>17.5.-21.5.</c:v>
                </c:pt>
                <c:pt idx="3">
                  <c:v>24.5.-28.5.</c:v>
                </c:pt>
              </c:strCache>
            </c:strRef>
          </c:cat>
          <c:val>
            <c:numRef>
              <c:f>List1!$C$2:$C$5</c:f>
              <c:numCache>
                <c:formatCode>0.0</c:formatCode>
                <c:ptCount val="4"/>
                <c:pt idx="0">
                  <c:v>0.3</c:v>
                </c:pt>
                <c:pt idx="1">
                  <c:v>0.4</c:v>
                </c:pt>
                <c:pt idx="2">
                  <c:v>0.4</c:v>
                </c:pt>
                <c:pt idx="3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3F-440A-A2C7-A04F9165A26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0789391"/>
        <c:axId val="120776911"/>
      </c:barChart>
      <c:catAx>
        <c:axId val="120789391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r-HR"/>
                  <a:t>Weeks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r-Latn-R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20776911"/>
        <c:crosses val="autoZero"/>
        <c:auto val="1"/>
        <c:lblAlgn val="ctr"/>
        <c:lblOffset val="100"/>
        <c:noMultiLvlLbl val="0"/>
      </c:catAx>
      <c:valAx>
        <c:axId val="12077691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r-HR"/>
                  <a:t>Kilograms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r-Latn-RS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2078939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PLASTIC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PLASTIC ( kg)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List1!$A$2:$A$5</c:f>
              <c:strCache>
                <c:ptCount val="4"/>
                <c:pt idx="0">
                  <c:v>3.5.-7.5.</c:v>
                </c:pt>
                <c:pt idx="1">
                  <c:v>10.5.-14.5.</c:v>
                </c:pt>
                <c:pt idx="2">
                  <c:v>17.5.-21.5.</c:v>
                </c:pt>
                <c:pt idx="3">
                  <c:v>24.5.-28.5.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0.9</c:v>
                </c:pt>
                <c:pt idx="1">
                  <c:v>1.1000000000000001</c:v>
                </c:pt>
                <c:pt idx="2">
                  <c:v>0.8</c:v>
                </c:pt>
                <c:pt idx="3">
                  <c:v>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75D-4A5A-AC65-39548F98165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2543151"/>
        <c:axId val="122553551"/>
      </c:barChart>
      <c:catAx>
        <c:axId val="122543151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r-HR"/>
                  <a:t>Weeks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r-Latn-R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22553551"/>
        <c:crosses val="autoZero"/>
        <c:auto val="1"/>
        <c:lblAlgn val="ctr"/>
        <c:lblOffset val="100"/>
        <c:noMultiLvlLbl val="0"/>
      </c:catAx>
      <c:valAx>
        <c:axId val="1225535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r-HR"/>
                  <a:t>Kilograms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r-Latn-R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225431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E8A7DCF33E243D9BB43D2C69A444746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BD8009C1-7A9E-4305-8C2A-5ED8CE595462}"/>
      </w:docPartPr>
      <w:docPartBody>
        <w:p w:rsidR="005B67A3" w:rsidRDefault="00D01B97" w:rsidP="00D01B97">
          <w:pPr>
            <w:pStyle w:val="1E8A7DCF33E243D9BB43D2C69A444746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[naslov dokumenta]</w:t>
          </w:r>
        </w:p>
      </w:docPartBody>
    </w:docPart>
    <w:docPart>
      <w:docPartPr>
        <w:name w:val="AFB8F97BC5564D6CBE5BC90E9011FB3A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D5997AF4-8820-4624-B852-9B32A732292B}"/>
      </w:docPartPr>
      <w:docPartBody>
        <w:p w:rsidR="005B67A3" w:rsidRDefault="00D01B97" w:rsidP="00D01B97">
          <w:pPr>
            <w:pStyle w:val="AFB8F97BC5564D6CBE5BC90E9011FB3A"/>
          </w:pPr>
          <w:r>
            <w:rPr>
              <w:color w:val="4472C4" w:themeColor="accent1"/>
              <w:sz w:val="28"/>
              <w:szCs w:val="28"/>
            </w:rPr>
            <w:t>[podnaslov dokumenta]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1B97"/>
    <w:rsid w:val="001A618B"/>
    <w:rsid w:val="002E19E7"/>
    <w:rsid w:val="005B67A3"/>
    <w:rsid w:val="00C574BE"/>
    <w:rsid w:val="00CE4794"/>
    <w:rsid w:val="00D01B97"/>
    <w:rsid w:val="00D76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1E8A7DCF33E243D9BB43D2C69A444746">
    <w:name w:val="1E8A7DCF33E243D9BB43D2C69A444746"/>
    <w:rsid w:val="00D01B97"/>
  </w:style>
  <w:style w:type="paragraph" w:customStyle="1" w:styleId="AFB8F97BC5564D6CBE5BC90E9011FB3A">
    <w:name w:val="AFB8F97BC5564D6CBE5BC90E9011FB3A"/>
    <w:rsid w:val="00D01B9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3CCFF7-47FC-4F43-AFE0-B69840209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8379</TotalTime>
  <Pages>8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RECYCLING</vt:lpstr>
    </vt:vector>
  </TitlesOfParts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Waste management and health protection strategy</dc:title>
  <dc:subject>Primary school „Vladimir Nazor“ Ploče</dc:subject>
  <dc:creator>Božana Marković</dc:creator>
  <cp:keywords/>
  <dc:description/>
  <cp:lastModifiedBy>Marina Burđelez</cp:lastModifiedBy>
  <cp:revision>6</cp:revision>
  <dcterms:created xsi:type="dcterms:W3CDTF">2021-06-29T16:46:00Z</dcterms:created>
  <dcterms:modified xsi:type="dcterms:W3CDTF">2021-09-08T07:48:00Z</dcterms:modified>
</cp:coreProperties>
</file>